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26082" w14:textId="77777777" w:rsidR="006D1E56" w:rsidRPr="000A1B74" w:rsidRDefault="006D1E56" w:rsidP="006D1E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eastAsia="ru-RU"/>
        </w:rPr>
        <w:drawing>
          <wp:inline distT="0" distB="0" distL="0" distR="0" wp14:anchorId="4331FCDC" wp14:editId="6FBE4E9F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D385C" w14:textId="77777777" w:rsidR="006D1E56" w:rsidRPr="000A1B74" w:rsidRDefault="006D1E56" w:rsidP="006D1E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1F81928" w14:textId="77777777" w:rsidR="006D1E56" w:rsidRPr="000A1B74" w:rsidRDefault="006D1E56" w:rsidP="006D1E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35E9F790" w14:textId="77777777" w:rsidR="006D1E56" w:rsidRPr="000A1B74" w:rsidRDefault="006D1E56" w:rsidP="006D1E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14:paraId="6BCB1598" w14:textId="77777777" w:rsidR="006D1E56" w:rsidRDefault="006D1E56" w:rsidP="006D1E56">
      <w:pPr>
        <w:jc w:val="center"/>
        <w:rPr>
          <w:b/>
          <w:sz w:val="28"/>
          <w:szCs w:val="28"/>
        </w:rPr>
      </w:pPr>
    </w:p>
    <w:p w14:paraId="69085097" w14:textId="244B8E20" w:rsidR="006D1E56" w:rsidRPr="000A1B74" w:rsidRDefault="00CD0DF8" w:rsidP="006D1E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4B32">
        <w:rPr>
          <w:rFonts w:ascii="Times New Roman" w:hAnsi="Times New Roman" w:cs="Times New Roman"/>
          <w:sz w:val="28"/>
          <w:szCs w:val="28"/>
        </w:rPr>
        <w:t>202</w:t>
      </w:r>
      <w:r w:rsidR="00307E7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D1E56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2A4394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2A439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D1E56" w:rsidRPr="000A1B74">
        <w:rPr>
          <w:rFonts w:ascii="Times New Roman" w:hAnsi="Times New Roman" w:cs="Times New Roman"/>
          <w:sz w:val="28"/>
          <w:szCs w:val="28"/>
        </w:rPr>
        <w:t>По</w:t>
      </w:r>
      <w:r w:rsidR="006D1E56">
        <w:rPr>
          <w:rFonts w:ascii="Times New Roman" w:hAnsi="Times New Roman" w:cs="Times New Roman"/>
          <w:sz w:val="28"/>
          <w:szCs w:val="28"/>
        </w:rPr>
        <w:t xml:space="preserve">гребище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396</w:t>
      </w:r>
      <w:bookmarkStart w:id="0" w:name="_GoBack"/>
      <w:bookmarkEnd w:id="0"/>
      <w:r w:rsidR="006D1E56">
        <w:rPr>
          <w:sz w:val="28"/>
          <w:szCs w:val="28"/>
        </w:rPr>
        <w:t xml:space="preserve">                    </w:t>
      </w:r>
    </w:p>
    <w:p w14:paraId="7F08B21A" w14:textId="77777777" w:rsidR="00DB3B03" w:rsidRDefault="00DB3B03" w:rsidP="006D1E56">
      <w:pPr>
        <w:pStyle w:val="docdata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</w:p>
    <w:p w14:paraId="0BA59C50" w14:textId="77777777" w:rsidR="006D1E56" w:rsidRDefault="006D1E56" w:rsidP="006D1E56">
      <w:pPr>
        <w:pStyle w:val="docdata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D1E56">
        <w:rPr>
          <w:b/>
          <w:color w:val="000000"/>
          <w:sz w:val="28"/>
          <w:szCs w:val="28"/>
        </w:rPr>
        <w:t xml:space="preserve">Про початок </w:t>
      </w:r>
      <w:proofErr w:type="spellStart"/>
      <w:r w:rsidRPr="006D1E56">
        <w:rPr>
          <w:b/>
          <w:color w:val="000000"/>
          <w:sz w:val="28"/>
          <w:szCs w:val="28"/>
        </w:rPr>
        <w:t>опалювального</w:t>
      </w:r>
      <w:proofErr w:type="spellEnd"/>
      <w:r w:rsidR="00D24B32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6D1E56">
        <w:rPr>
          <w:b/>
          <w:color w:val="000000"/>
          <w:sz w:val="28"/>
          <w:szCs w:val="28"/>
        </w:rPr>
        <w:t>періоду</w:t>
      </w:r>
      <w:proofErr w:type="spellEnd"/>
    </w:p>
    <w:p w14:paraId="6B6A6F1E" w14:textId="18C433CF" w:rsidR="006D1E56" w:rsidRPr="006D1E56" w:rsidRDefault="00F57D23" w:rsidP="006D1E56">
      <w:pPr>
        <w:pStyle w:val="docdata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202</w:t>
      </w:r>
      <w:r w:rsidR="00307E7C">
        <w:rPr>
          <w:b/>
          <w:color w:val="000000"/>
          <w:sz w:val="28"/>
          <w:szCs w:val="28"/>
          <w:lang w:val="uk-UA"/>
        </w:rPr>
        <w:t>4</w:t>
      </w:r>
      <w:r>
        <w:rPr>
          <w:b/>
          <w:color w:val="000000"/>
          <w:sz w:val="28"/>
          <w:szCs w:val="28"/>
        </w:rPr>
        <w:t>-202</w:t>
      </w:r>
      <w:r w:rsidR="00307E7C">
        <w:rPr>
          <w:b/>
          <w:color w:val="000000"/>
          <w:sz w:val="28"/>
          <w:szCs w:val="28"/>
          <w:lang w:val="uk-UA"/>
        </w:rPr>
        <w:t>5</w:t>
      </w:r>
      <w:r w:rsidR="006D1E56" w:rsidRPr="006D1E56">
        <w:rPr>
          <w:b/>
          <w:color w:val="000000"/>
          <w:sz w:val="28"/>
          <w:szCs w:val="28"/>
        </w:rPr>
        <w:t xml:space="preserve"> </w:t>
      </w:r>
      <w:proofErr w:type="spellStart"/>
      <w:r w:rsidR="006D1E56" w:rsidRPr="006D1E56">
        <w:rPr>
          <w:b/>
          <w:color w:val="000000"/>
          <w:sz w:val="28"/>
          <w:szCs w:val="28"/>
        </w:rPr>
        <w:t>рокі</w:t>
      </w:r>
      <w:proofErr w:type="gramStart"/>
      <w:r w:rsidR="006D1E56" w:rsidRPr="006D1E56">
        <w:rPr>
          <w:b/>
          <w:color w:val="000000"/>
          <w:sz w:val="28"/>
          <w:szCs w:val="28"/>
        </w:rPr>
        <w:t>в</w:t>
      </w:r>
      <w:proofErr w:type="spellEnd"/>
      <w:proofErr w:type="gramEnd"/>
      <w:r w:rsidR="006D1E56" w:rsidRPr="006D1E56">
        <w:rPr>
          <w:b/>
          <w:color w:val="000000"/>
          <w:sz w:val="28"/>
          <w:szCs w:val="28"/>
        </w:rPr>
        <w:t xml:space="preserve"> на </w:t>
      </w:r>
      <w:proofErr w:type="spellStart"/>
      <w:r w:rsidR="006D1E56" w:rsidRPr="006D1E56">
        <w:rPr>
          <w:b/>
          <w:color w:val="000000"/>
          <w:sz w:val="28"/>
          <w:szCs w:val="28"/>
        </w:rPr>
        <w:t>об’єктах</w:t>
      </w:r>
      <w:proofErr w:type="spellEnd"/>
    </w:p>
    <w:p w14:paraId="6D35CBBB" w14:textId="77777777" w:rsidR="006D1E56" w:rsidRDefault="006D1E56" w:rsidP="006D1E5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6D1E56">
        <w:rPr>
          <w:rFonts w:ascii="Times New Roman" w:hAnsi="Times New Roman" w:cs="Times New Roman"/>
          <w:b/>
          <w:color w:val="000000"/>
          <w:sz w:val="28"/>
          <w:szCs w:val="28"/>
        </w:rPr>
        <w:t>Погребищенської</w:t>
      </w:r>
      <w:proofErr w:type="spellEnd"/>
      <w:r w:rsidR="00D24B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6D1E56">
        <w:rPr>
          <w:rFonts w:ascii="Times New Roman" w:hAnsi="Times New Roman" w:cs="Times New Roman"/>
          <w:b/>
          <w:color w:val="000000"/>
          <w:sz w:val="28"/>
          <w:szCs w:val="28"/>
        </w:rPr>
        <w:t>міської</w:t>
      </w:r>
      <w:proofErr w:type="spellEnd"/>
    </w:p>
    <w:p w14:paraId="43D5AC43" w14:textId="77777777" w:rsidR="006D1E56" w:rsidRDefault="000A48D5" w:rsidP="006D1E5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</w:t>
      </w:r>
      <w:proofErr w:type="spellStart"/>
      <w:r w:rsidR="006D1E56" w:rsidRPr="006D1E56">
        <w:rPr>
          <w:rFonts w:ascii="Times New Roman" w:hAnsi="Times New Roman" w:cs="Times New Roman"/>
          <w:b/>
          <w:color w:val="000000"/>
          <w:sz w:val="28"/>
          <w:szCs w:val="28"/>
        </w:rPr>
        <w:t>ериторіальної</w:t>
      </w:r>
      <w:proofErr w:type="spellEnd"/>
      <w:r w:rsidR="00D24B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D1E56" w:rsidRPr="006D1E56">
        <w:rPr>
          <w:rFonts w:ascii="Times New Roman" w:hAnsi="Times New Roman" w:cs="Times New Roman"/>
          <w:b/>
          <w:color w:val="000000"/>
          <w:sz w:val="28"/>
          <w:szCs w:val="28"/>
        </w:rPr>
        <w:t>громади</w:t>
      </w:r>
      <w:proofErr w:type="spellEnd"/>
    </w:p>
    <w:p w14:paraId="773E4C65" w14:textId="77777777" w:rsidR="006D1E56" w:rsidRPr="006D1E56" w:rsidRDefault="006D1E56" w:rsidP="006D1E5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C05B887" w14:textId="2CA86613" w:rsidR="00D0195F" w:rsidRDefault="00DB3B03" w:rsidP="006D1E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Відповідно до 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 xml:space="preserve">підпункту </w:t>
      </w:r>
      <w:r w:rsidR="0052410B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0A48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 xml:space="preserve">пункту «а»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</w:t>
      </w:r>
      <w:r w:rsidR="0052410B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B3B03">
        <w:rPr>
          <w:rFonts w:ascii="Times New Roman" w:hAnsi="Times New Roman" w:cs="Times New Roman"/>
          <w:sz w:val="28"/>
          <w:szCs w:val="28"/>
          <w:lang w:val="uk-UA"/>
        </w:rPr>
        <w:t>частини 1 статті 52, частини 6 статті 59 Закону України «Про місцеве самоврядування в Україні»</w:t>
      </w:r>
      <w:r w:rsidR="00D0195F" w:rsidRPr="00DB3B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Законів України </w:t>
      </w:r>
      <w:r w:rsidR="006D1E5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Про теплопостачання</w:t>
      </w:r>
      <w:r w:rsidR="006D1E5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1E5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Про житлово-комунальні послуги</w:t>
      </w:r>
      <w:r w:rsidR="006D1E5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2410B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Міністрів України </w:t>
      </w:r>
      <w:r w:rsidRPr="005241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 21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серпня </w:t>
      </w:r>
      <w:r w:rsidRPr="005241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2019 №</w:t>
      </w:r>
      <w:r w:rsidR="00563D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241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830</w:t>
      </w:r>
      <w:r w:rsidR="00563D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2410B" w:rsidRPr="0052410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затвердження Правил надання послуги з постачання теплової енергії і типових договорів про надання послуг</w:t>
      </w:r>
      <w:r w:rsidR="005C097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и з постачання теплової енергії»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Правил технічної експлуатації теплових установок і мереж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, затверджених наказом Міністерства палива та енергетики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Ук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 xml:space="preserve">раїни від 14 лютого 2007 року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№71, зареєстрованих у Міністерстві юстиції Укр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 xml:space="preserve">аїни від 05 березня 2007 року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197/13464, </w:t>
      </w:r>
      <w:r w:rsidR="00D0195F" w:rsidRPr="000457A0">
        <w:rPr>
          <w:rFonts w:ascii="Times New Roman" w:hAnsi="Times New Roman" w:cs="Times New Roman"/>
          <w:sz w:val="28"/>
          <w:szCs w:val="28"/>
          <w:lang w:val="uk-UA"/>
        </w:rPr>
        <w:t xml:space="preserve">наказу Міністерства палива та енергетики України, Міністерства з питань житлово-комунального господарства 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>України від 10 грудня 2008 року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№620/378 «</w:t>
      </w:r>
      <w:r w:rsidR="00D0195F" w:rsidRPr="000457A0">
        <w:rPr>
          <w:rFonts w:ascii="Times New Roman" w:hAnsi="Times New Roman" w:cs="Times New Roman"/>
          <w:sz w:val="28"/>
          <w:szCs w:val="28"/>
          <w:lang w:val="uk-UA"/>
        </w:rPr>
        <w:t>Про затвердження Правил підготовки теплових господарств до опалювального періоду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195F" w:rsidRPr="000457A0">
        <w:rPr>
          <w:rFonts w:ascii="Times New Roman" w:hAnsi="Times New Roman" w:cs="Times New Roman"/>
          <w:sz w:val="28"/>
          <w:szCs w:val="28"/>
          <w:lang w:val="uk-UA"/>
        </w:rPr>
        <w:t xml:space="preserve">, зареєстрованого у Міністерстві юстиції України 31 грудня 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>2008 року</w:t>
      </w:r>
      <w:r w:rsidR="00D0195F" w:rsidRPr="00A83D74">
        <w:rPr>
          <w:rFonts w:ascii="Times New Roman" w:hAnsi="Times New Roman" w:cs="Times New Roman"/>
          <w:sz w:val="28"/>
          <w:szCs w:val="28"/>
          <w:lang w:val="uk-UA"/>
        </w:rPr>
        <w:t xml:space="preserve"> №1310/16001, з метою забезпечення стабільної роботи об’єктів соціальної сфери </w:t>
      </w:r>
      <w:proofErr w:type="spellStart"/>
      <w:r w:rsidR="00D019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D0195F" w:rsidRPr="00A83D74">
        <w:rPr>
          <w:rFonts w:ascii="Times New Roman" w:hAnsi="Times New Roman" w:cs="Times New Roman"/>
          <w:sz w:val="28"/>
          <w:szCs w:val="28"/>
          <w:lang w:val="uk-UA"/>
        </w:rPr>
        <w:t xml:space="preserve"> в умовах осінньо-зимового періоду 202</w:t>
      </w:r>
      <w:r w:rsidR="00307E7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0195F" w:rsidRPr="00A83D74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307E7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0195F" w:rsidRPr="00A83D74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та у зв’язку із сталим пониженням середньодобової температури навколишнього середовища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AD1" w:rsidRPr="00592AD1">
        <w:rPr>
          <w:rFonts w:ascii="Times New Roman" w:hAnsi="Times New Roman" w:cs="Times New Roman"/>
          <w:sz w:val="28"/>
          <w:szCs w:val="28"/>
          <w:lang w:val="uk-UA"/>
        </w:rPr>
        <w:t>виконавчий комітет міської ради ВИРІШИВ</w:t>
      </w:r>
      <w:r w:rsidR="00D0195F" w:rsidRPr="00592AD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284D401" w14:textId="77777777" w:rsidR="0023443C" w:rsidRDefault="0023443C" w:rsidP="006D1E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C616B5" w14:textId="285605E9" w:rsidR="00F57D23" w:rsidRDefault="0097392B" w:rsidP="00F57D23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Розпочати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опалювальний період 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07E7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307E7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 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>в комунальних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підприємствах,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закладах, установах, організаціях, управліннях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відділах</w:t>
      </w:r>
      <w:r>
        <w:rPr>
          <w:rFonts w:ascii="Times New Roman" w:hAnsi="Times New Roman" w:cs="Times New Roman"/>
          <w:sz w:val="28"/>
          <w:szCs w:val="28"/>
          <w:lang w:val="uk-UA"/>
        </w:rPr>
        <w:t>, центрах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службах </w:t>
      </w:r>
      <w:proofErr w:type="spellStart"/>
      <w:r w:rsidRPr="006208D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</w:t>
      </w:r>
      <w:r w:rsidRPr="00066D71">
        <w:rPr>
          <w:rFonts w:ascii="Times New Roman" w:hAnsi="Times New Roman" w:cs="Times New Roman"/>
          <w:sz w:val="28"/>
          <w:szCs w:val="28"/>
          <w:lang w:val="uk-UA"/>
        </w:rPr>
        <w:t>15 жовтня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поточного року</w:t>
      </w:r>
      <w:r w:rsidR="00F553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66210C6" w14:textId="77777777" w:rsidR="00F57D23" w:rsidRDefault="00F57D23" w:rsidP="00F57D23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2A2882" w14:textId="41650834" w:rsidR="0097392B" w:rsidRDefault="0097392B" w:rsidP="00F57D23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57D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E70">
        <w:rPr>
          <w:rFonts w:ascii="Times New Roman" w:hAnsi="Times New Roman" w:cs="Times New Roman"/>
          <w:sz w:val="28"/>
          <w:szCs w:val="28"/>
          <w:lang w:val="uk-UA"/>
        </w:rPr>
        <w:t>Керівникам комунальних підприємств, установ, організацій, начальникам відділів, управлінь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центрів, служб </w:t>
      </w:r>
      <w:proofErr w:type="spellStart"/>
      <w:r w:rsidRPr="00887E7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87E7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 час проход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>ження опалювального періоду 202</w:t>
      </w:r>
      <w:r w:rsidR="00307E7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A143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07E7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 xml:space="preserve"> років забезпечити</w:t>
      </w:r>
      <w:r w:rsidRPr="00887E7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1B61065B" w14:textId="77777777" w:rsidR="0097392B" w:rsidRDefault="00E841F8" w:rsidP="00F57D23">
      <w:pPr>
        <w:widowControl w:val="0"/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97392B">
        <w:rPr>
          <w:rFonts w:ascii="Times New Roman" w:hAnsi="Times New Roman" w:cs="Times New Roman"/>
          <w:sz w:val="28"/>
          <w:szCs w:val="28"/>
          <w:lang w:val="uk-UA"/>
        </w:rPr>
        <w:t xml:space="preserve">% </w:t>
      </w:r>
      <w:r>
        <w:rPr>
          <w:rFonts w:ascii="Times New Roman" w:hAnsi="Times New Roman" w:cs="Times New Roman"/>
          <w:sz w:val="28"/>
          <w:szCs w:val="28"/>
          <w:lang w:val="uk-UA"/>
        </w:rPr>
        <w:t>економію енергоресурсів (газ, електроенергія, тверде паливо) при    дотриманні  достатнього температурного режиму в приміщеннях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межах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Державних санітарних правил та норм;</w:t>
      </w:r>
    </w:p>
    <w:p w14:paraId="743D7FBC" w14:textId="77777777" w:rsidR="00D934D1" w:rsidRPr="00D934D1" w:rsidRDefault="00D934D1" w:rsidP="00F57D23">
      <w:pPr>
        <w:widowControl w:val="0"/>
        <w:spacing w:after="0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34D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 xml:space="preserve"> безперебійну,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без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аварійну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роботу 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 xml:space="preserve">пічного опалення,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теплових пунктів, котелень 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заклад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освіти, охорони здоров’я, культури, надання соціальних послуг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ях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,  відділ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, центр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та служб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призначення відповідальних  за їх роботу з числа осіб, що мають відповідний досвід роботи, пройшли перевірку знань і мають посвідчення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встановленого зразка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65A55B7" w14:textId="77777777" w:rsidR="00D0195F" w:rsidRDefault="00D934D1" w:rsidP="00F57D23">
      <w:pPr>
        <w:widowControl w:val="0"/>
        <w:spacing w:after="0"/>
        <w:ind w:left="426" w:hanging="97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безумовне дотримання правил техніки безпеки, пожежної безпеки, інструкцій 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/>
        </w:rPr>
        <w:t>експлуатації котлів, засобів вимірювальної техніки, автоматики та насосної групи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працівниками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 задіяними 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>під час проходження опалювального сезону</w:t>
      </w:r>
      <w:r w:rsidR="00E946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2974897" w14:textId="77777777" w:rsidR="00E9463D" w:rsidRPr="00D934D1" w:rsidRDefault="00E9463D" w:rsidP="00F57D23">
      <w:pPr>
        <w:widowControl w:val="0"/>
        <w:spacing w:after="0"/>
        <w:ind w:left="426" w:hanging="97"/>
        <w:jc w:val="both"/>
        <w:rPr>
          <w:sz w:val="28"/>
          <w:szCs w:val="28"/>
          <w:lang w:val="uk-UA"/>
        </w:rPr>
      </w:pPr>
    </w:p>
    <w:p w14:paraId="00C88D1F" w14:textId="77777777" w:rsidR="0023443C" w:rsidRPr="0023443C" w:rsidRDefault="00436E8E" w:rsidP="00F57D2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3</w:t>
      </w:r>
      <w:r w:rsidR="0023443C">
        <w:rPr>
          <w:rFonts w:ascii="Times New Roman" w:hAnsi="Times New Roman" w:cs="Times New Roman"/>
          <w:lang w:val="uk-UA" w:eastAsia="ru-RU"/>
        </w:rPr>
        <w:t xml:space="preserve">. </w:t>
      </w:r>
      <w:r w:rsidR="0023443C" w:rsidRPr="0023443C">
        <w:rPr>
          <w:rFonts w:ascii="Times New Roman" w:hAnsi="Times New Roman" w:cs="Times New Roman"/>
          <w:lang w:eastAsia="ru-RU"/>
        </w:rPr>
        <w:t xml:space="preserve">Контроль за 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виконанням</w:t>
      </w:r>
      <w:proofErr w:type="spellEnd"/>
      <w:r w:rsidR="0023443C" w:rsidRPr="0023443C">
        <w:rPr>
          <w:rFonts w:ascii="Times New Roman" w:hAnsi="Times New Roman" w:cs="Times New Roman"/>
          <w:lang w:val="uk-UA" w:eastAsia="ru-RU"/>
        </w:rPr>
        <w:t xml:space="preserve"> цього </w:t>
      </w:r>
      <w:proofErr w:type="spellStart"/>
      <w:proofErr w:type="gramStart"/>
      <w:r w:rsidR="0023443C" w:rsidRPr="0023443C">
        <w:rPr>
          <w:rFonts w:ascii="Times New Roman" w:hAnsi="Times New Roman" w:cs="Times New Roman"/>
          <w:lang w:eastAsia="ru-RU"/>
        </w:rPr>
        <w:t>р</w:t>
      </w:r>
      <w:proofErr w:type="gramEnd"/>
      <w:r w:rsidR="0023443C" w:rsidRPr="0023443C">
        <w:rPr>
          <w:rFonts w:ascii="Times New Roman" w:hAnsi="Times New Roman" w:cs="Times New Roman"/>
          <w:lang w:eastAsia="ru-RU"/>
        </w:rPr>
        <w:t>ішення</w:t>
      </w:r>
      <w:proofErr w:type="spellEnd"/>
      <w:r w:rsidR="00D24B32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покласти</w:t>
      </w:r>
      <w:proofErr w:type="spellEnd"/>
      <w:r w:rsidR="0023443C" w:rsidRPr="0023443C">
        <w:rPr>
          <w:rFonts w:ascii="Times New Roman" w:hAnsi="Times New Roman" w:cs="Times New Roman"/>
          <w:lang w:eastAsia="ru-RU"/>
        </w:rPr>
        <w:t xml:space="preserve"> на заступника 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міського</w:t>
      </w:r>
      <w:proofErr w:type="spellEnd"/>
    </w:p>
    <w:p w14:paraId="28DA7D96" w14:textId="77777777" w:rsidR="0023443C" w:rsidRPr="0023443C" w:rsidRDefault="00D24B32" w:rsidP="00F57D2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val="uk-UA" w:eastAsia="ru-RU"/>
        </w:rPr>
        <w:t>г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олови</w:t>
      </w:r>
      <w:proofErr w:type="spellEnd"/>
      <w:r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Тригуба</w:t>
      </w:r>
      <w:proofErr w:type="spellEnd"/>
      <w:r w:rsidR="0023443C" w:rsidRPr="0023443C">
        <w:rPr>
          <w:rFonts w:ascii="Times New Roman" w:hAnsi="Times New Roman" w:cs="Times New Roman"/>
          <w:lang w:eastAsia="ru-RU"/>
        </w:rPr>
        <w:t xml:space="preserve"> О.С.</w:t>
      </w:r>
    </w:p>
    <w:p w14:paraId="6110AB1E" w14:textId="77777777" w:rsidR="000A1B74" w:rsidRDefault="000A1B74" w:rsidP="00F57D23">
      <w:pPr>
        <w:pStyle w:val="a4"/>
        <w:widowControl w:val="0"/>
        <w:shd w:val="clear" w:color="auto" w:fill="FFFFFF"/>
        <w:tabs>
          <w:tab w:val="left" w:pos="567"/>
        </w:tabs>
        <w:suppressAutoHyphens w:val="0"/>
        <w:spacing w:before="0" w:after="0"/>
        <w:jc w:val="both"/>
        <w:rPr>
          <w:sz w:val="28"/>
          <w:szCs w:val="28"/>
        </w:rPr>
      </w:pPr>
    </w:p>
    <w:p w14:paraId="57817D78" w14:textId="77777777" w:rsidR="0023443C" w:rsidRDefault="0023443C" w:rsidP="00F57D23">
      <w:pPr>
        <w:pStyle w:val="a4"/>
        <w:widowControl w:val="0"/>
        <w:shd w:val="clear" w:color="auto" w:fill="FFFFFF"/>
        <w:tabs>
          <w:tab w:val="left" w:pos="567"/>
        </w:tabs>
        <w:suppressAutoHyphens w:val="0"/>
        <w:spacing w:before="0" w:after="0"/>
        <w:jc w:val="both"/>
        <w:rPr>
          <w:sz w:val="28"/>
          <w:szCs w:val="28"/>
        </w:rPr>
      </w:pPr>
    </w:p>
    <w:p w14:paraId="1DB74567" w14:textId="77777777" w:rsidR="006B7A44" w:rsidRDefault="000A48D5" w:rsidP="00603AB6">
      <w:pPr>
        <w:pStyle w:val="a4"/>
        <w:shd w:val="clear" w:color="auto" w:fill="FFFFFF"/>
        <w:tabs>
          <w:tab w:val="left" w:pos="0"/>
        </w:tabs>
        <w:spacing w:before="0" w:after="360"/>
        <w:jc w:val="both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  <w:lang w:val="ru-RU"/>
        </w:rPr>
        <w:tab/>
      </w:r>
      <w:proofErr w:type="spellStart"/>
      <w:r w:rsidR="00515AB9">
        <w:rPr>
          <w:rFonts w:eastAsiaTheme="majorEastAsia"/>
          <w:b/>
          <w:bCs/>
          <w:iCs/>
          <w:sz w:val="28"/>
          <w:szCs w:val="28"/>
          <w:lang w:val="ru-RU"/>
        </w:rPr>
        <w:t>Погребищенський</w:t>
      </w:r>
      <w:proofErr w:type="spellEnd"/>
      <w:r w:rsidR="00515AB9">
        <w:rPr>
          <w:rFonts w:eastAsiaTheme="majorEastAsia"/>
          <w:b/>
          <w:bCs/>
          <w:iCs/>
          <w:sz w:val="28"/>
          <w:szCs w:val="28"/>
          <w:lang w:val="ru-RU"/>
        </w:rPr>
        <w:t xml:space="preserve"> м</w:t>
      </w:r>
      <w:proofErr w:type="spellStart"/>
      <w:r w:rsidR="00515AB9">
        <w:rPr>
          <w:rFonts w:eastAsiaTheme="majorEastAsia"/>
          <w:b/>
          <w:bCs/>
          <w:iCs/>
          <w:sz w:val="28"/>
          <w:szCs w:val="28"/>
        </w:rPr>
        <w:t>іський</w:t>
      </w:r>
      <w:proofErr w:type="spellEnd"/>
      <w:r w:rsidR="00515AB9">
        <w:rPr>
          <w:rFonts w:eastAsiaTheme="majorEastAsia"/>
          <w:b/>
          <w:bCs/>
          <w:iCs/>
          <w:sz w:val="28"/>
          <w:szCs w:val="28"/>
        </w:rPr>
        <w:t xml:space="preserve"> голова                 </w:t>
      </w:r>
      <w:r>
        <w:rPr>
          <w:rFonts w:eastAsiaTheme="majorEastAsia"/>
          <w:b/>
          <w:bCs/>
          <w:iCs/>
          <w:sz w:val="28"/>
          <w:szCs w:val="28"/>
        </w:rPr>
        <w:t xml:space="preserve">   </w:t>
      </w:r>
      <w:r w:rsidR="000A1B74">
        <w:rPr>
          <w:rFonts w:eastAsiaTheme="majorEastAsia"/>
          <w:b/>
          <w:bCs/>
          <w:iCs/>
          <w:sz w:val="28"/>
          <w:szCs w:val="28"/>
        </w:rPr>
        <w:t>С</w:t>
      </w:r>
      <w:r w:rsidR="00603AB6">
        <w:rPr>
          <w:rFonts w:eastAsiaTheme="majorEastAsia"/>
          <w:b/>
          <w:bCs/>
          <w:iCs/>
          <w:sz w:val="28"/>
          <w:szCs w:val="28"/>
        </w:rPr>
        <w:t xml:space="preserve">ергій </w:t>
      </w:r>
      <w:r w:rsidR="000A1B74">
        <w:rPr>
          <w:rFonts w:eastAsiaTheme="majorEastAsia"/>
          <w:b/>
          <w:bCs/>
          <w:iCs/>
          <w:sz w:val="28"/>
          <w:szCs w:val="28"/>
        </w:rPr>
        <w:t>ВОЛИНСЬКИЙ</w:t>
      </w:r>
    </w:p>
    <w:p w14:paraId="1AEE4DF9" w14:textId="77777777" w:rsidR="00EE1FD7" w:rsidRDefault="00EE1FD7" w:rsidP="00603AB6">
      <w:pPr>
        <w:pStyle w:val="a4"/>
        <w:shd w:val="clear" w:color="auto" w:fill="FFFFFF"/>
        <w:tabs>
          <w:tab w:val="left" w:pos="0"/>
        </w:tabs>
        <w:spacing w:before="0" w:after="360"/>
        <w:jc w:val="both"/>
        <w:rPr>
          <w:rFonts w:eastAsiaTheme="majorEastAsia"/>
          <w:b/>
          <w:bCs/>
          <w:iCs/>
          <w:sz w:val="28"/>
          <w:szCs w:val="28"/>
        </w:rPr>
      </w:pPr>
    </w:p>
    <w:sectPr w:rsidR="00EE1FD7" w:rsidSect="00F57D23">
      <w:pgSz w:w="11906" w:h="16838"/>
      <w:pgMar w:top="568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4209A0"/>
    <w:multiLevelType w:val="hybridMultilevel"/>
    <w:tmpl w:val="C5E6B0D0"/>
    <w:lvl w:ilvl="0" w:tplc="2868861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14DD0F8B"/>
    <w:multiLevelType w:val="hybridMultilevel"/>
    <w:tmpl w:val="4A701568"/>
    <w:lvl w:ilvl="0" w:tplc="8FBCC3E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F2C94"/>
    <w:multiLevelType w:val="hybridMultilevel"/>
    <w:tmpl w:val="1F2C32F2"/>
    <w:lvl w:ilvl="0" w:tplc="EEA4C2A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0DE9"/>
    <w:rsid w:val="00001443"/>
    <w:rsid w:val="00014BE5"/>
    <w:rsid w:val="00066D71"/>
    <w:rsid w:val="000A1B74"/>
    <w:rsid w:val="000A48D5"/>
    <w:rsid w:val="000E0280"/>
    <w:rsid w:val="00157019"/>
    <w:rsid w:val="001E4F20"/>
    <w:rsid w:val="001E58A0"/>
    <w:rsid w:val="0020466B"/>
    <w:rsid w:val="00217C73"/>
    <w:rsid w:val="0023443C"/>
    <w:rsid w:val="00266ECF"/>
    <w:rsid w:val="002A4394"/>
    <w:rsid w:val="002B0DE9"/>
    <w:rsid w:val="002C09A0"/>
    <w:rsid w:val="00307E7C"/>
    <w:rsid w:val="003573AF"/>
    <w:rsid w:val="00365BC0"/>
    <w:rsid w:val="003919DB"/>
    <w:rsid w:val="0040539D"/>
    <w:rsid w:val="00427E20"/>
    <w:rsid w:val="00436E8E"/>
    <w:rsid w:val="004A0C4D"/>
    <w:rsid w:val="00511A7F"/>
    <w:rsid w:val="00515AB9"/>
    <w:rsid w:val="0052410B"/>
    <w:rsid w:val="00563D90"/>
    <w:rsid w:val="00592AD1"/>
    <w:rsid w:val="00592E30"/>
    <w:rsid w:val="005C097A"/>
    <w:rsid w:val="00603AB6"/>
    <w:rsid w:val="00643674"/>
    <w:rsid w:val="006B7A44"/>
    <w:rsid w:val="006D1E56"/>
    <w:rsid w:val="006D63AB"/>
    <w:rsid w:val="006E7F7D"/>
    <w:rsid w:val="00757E5D"/>
    <w:rsid w:val="00777109"/>
    <w:rsid w:val="00785281"/>
    <w:rsid w:val="00887E70"/>
    <w:rsid w:val="008A574A"/>
    <w:rsid w:val="008A57A7"/>
    <w:rsid w:val="009127E2"/>
    <w:rsid w:val="009608C5"/>
    <w:rsid w:val="00973689"/>
    <w:rsid w:val="0097392B"/>
    <w:rsid w:val="00994A56"/>
    <w:rsid w:val="009A143C"/>
    <w:rsid w:val="009D7303"/>
    <w:rsid w:val="009F273B"/>
    <w:rsid w:val="00A14E0F"/>
    <w:rsid w:val="00AF7630"/>
    <w:rsid w:val="00B034BB"/>
    <w:rsid w:val="00B66A4A"/>
    <w:rsid w:val="00B9318C"/>
    <w:rsid w:val="00BF4609"/>
    <w:rsid w:val="00C23C90"/>
    <w:rsid w:val="00C315C1"/>
    <w:rsid w:val="00C91FC0"/>
    <w:rsid w:val="00CA731A"/>
    <w:rsid w:val="00CC330E"/>
    <w:rsid w:val="00CC3739"/>
    <w:rsid w:val="00CD0DF8"/>
    <w:rsid w:val="00D0195F"/>
    <w:rsid w:val="00D24B32"/>
    <w:rsid w:val="00D45F15"/>
    <w:rsid w:val="00D46FD3"/>
    <w:rsid w:val="00D66D92"/>
    <w:rsid w:val="00D74866"/>
    <w:rsid w:val="00D86DF4"/>
    <w:rsid w:val="00D9216C"/>
    <w:rsid w:val="00D934D1"/>
    <w:rsid w:val="00D950EC"/>
    <w:rsid w:val="00DB3B03"/>
    <w:rsid w:val="00DB3EE8"/>
    <w:rsid w:val="00DC5059"/>
    <w:rsid w:val="00DD32C2"/>
    <w:rsid w:val="00DE3345"/>
    <w:rsid w:val="00E27B61"/>
    <w:rsid w:val="00E35770"/>
    <w:rsid w:val="00E42B69"/>
    <w:rsid w:val="00E42FC5"/>
    <w:rsid w:val="00E841F8"/>
    <w:rsid w:val="00E9463D"/>
    <w:rsid w:val="00EE1FD7"/>
    <w:rsid w:val="00F37313"/>
    <w:rsid w:val="00F410D9"/>
    <w:rsid w:val="00F553B9"/>
    <w:rsid w:val="00F57D23"/>
    <w:rsid w:val="00F76EA8"/>
    <w:rsid w:val="00FC4EAF"/>
    <w:rsid w:val="00FE3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294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59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110">
    <w:name w:val="Заголовок 11"/>
    <w:basedOn w:val="a"/>
    <w:uiPriority w:val="1"/>
    <w:qFormat/>
    <w:rsid w:val="008A57A7"/>
    <w:pPr>
      <w:widowControl w:val="0"/>
      <w:autoSpaceDE w:val="0"/>
      <w:autoSpaceDN w:val="0"/>
      <w:adjustRightInd w:val="0"/>
      <w:spacing w:after="0" w:line="240" w:lineRule="auto"/>
      <w:ind w:left="221"/>
      <w:outlineLvl w:val="0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docdata">
    <w:name w:val="docdata"/>
    <w:aliases w:val="docy,v5,2204,baiaagaaboqcaaadwwqaaavpbaaaaaaaaaaaaaaaaaaaaaaaaaaaaaaaaaaaaaaaaaaaaaaaaaaaaaaaaaaaaaaaaaaaaaaaaaaaaaaaaaaaaaaaaaaaaaaaaaaaaaaaaaaaaaaaaaaaaaaaaaaaaaaaaaaaaaaaaaaaaaaaaaaaaaaaaaaaaaaaaaaaaaaaaaaaaaaaaaaaaaaaaaaaaaaaaaaaaaaaaaaaaaaa"/>
    <w:basedOn w:val="a"/>
    <w:rsid w:val="006D1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23443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3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copy-file-field">
    <w:name w:val="copy-file-field"/>
    <w:basedOn w:val="a0"/>
    <w:rsid w:val="00365B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F9464-C1CD-4E38-97F5-6343D0841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12</cp:revision>
  <cp:lastPrinted>2023-10-05T09:57:00Z</cp:lastPrinted>
  <dcterms:created xsi:type="dcterms:W3CDTF">2022-09-21T13:31:00Z</dcterms:created>
  <dcterms:modified xsi:type="dcterms:W3CDTF">2024-10-09T07:35:00Z</dcterms:modified>
</cp:coreProperties>
</file>